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spacing w:before="240" w:after="240"/>
        <w:jc w:val="center"/>
        <w:rPr>
          <w:b w:val="1"/>
          <w:bCs w:val="1"/>
        </w:rPr>
      </w:pPr>
      <w:r>
        <w:rPr>
          <w:b w:val="1"/>
          <w:bCs w:val="1"/>
          <w:rtl w:val="0"/>
          <w:lang w:val="en-US"/>
        </w:rPr>
        <w:t>FOR IMMEDIATE RELEASE</w:t>
      </w:r>
    </w:p>
    <w:p>
      <w:pPr>
        <w:pStyle w:val="Body A"/>
        <w:spacing w:before="240" w:after="240"/>
        <w:jc w:val="center"/>
      </w:pPr>
      <w:r>
        <w:rPr>
          <w:shd w:val="clear" w:color="auto" w:fill="ffff00"/>
          <w:rtl w:val="0"/>
          <w:lang w:val="de-DE"/>
        </w:rPr>
        <w:t>[Shelter Name]</w:t>
      </w:r>
      <w:r>
        <w:rPr>
          <w:rtl w:val="0"/>
          <w:lang w:val="en-US"/>
        </w:rPr>
        <w:t xml:space="preserve"> Partners with DocuPet to Revolutionize Lost Pet Reunification</w:t>
      </w:r>
    </w:p>
    <w:p>
      <w:pPr>
        <w:pStyle w:val="Body A"/>
        <w:spacing w:before="240" w:after="240"/>
      </w:pPr>
      <w:r>
        <w:rPr>
          <w:shd w:val="clear" w:color="auto" w:fill="ffff00"/>
          <w:rtl w:val="0"/>
          <w:lang w:val="en-US"/>
        </w:rPr>
        <w:t xml:space="preserve">[City, State] </w:t>
      </w:r>
      <w:r>
        <w:rPr>
          <w:shd w:val="clear" w:color="auto" w:fill="ffff00"/>
          <w:rtl w:val="0"/>
          <w:lang w:val="en-US"/>
        </w:rPr>
        <w:t xml:space="preserve">— </w:t>
      </w:r>
      <w:r>
        <w:rPr>
          <w:shd w:val="clear" w:color="auto" w:fill="ffff00"/>
          <w:rtl w:val="0"/>
          <w:lang w:val="de-DE"/>
        </w:rPr>
        <w:t xml:space="preserve">[Date] </w:t>
      </w:r>
      <w:r>
        <w:rPr>
          <w:shd w:val="clear" w:color="auto" w:fill="ffff00"/>
          <w:rtl w:val="0"/>
          <w:lang w:val="en-US"/>
        </w:rPr>
        <w:t xml:space="preserve">— </w:t>
      </w:r>
      <w:r>
        <w:rPr>
          <w:shd w:val="clear" w:color="auto" w:fill="ffff00"/>
          <w:rtl w:val="0"/>
          <w:lang w:val="de-DE"/>
        </w:rPr>
        <w:t>[Shelter Name]</w:t>
      </w:r>
      <w:r>
        <w:rPr>
          <w:rtl w:val="0"/>
          <w:lang w:val="en-US"/>
        </w:rPr>
        <w:t xml:space="preserve"> has announced a groundbreaking partnership with DocuPet, a leading provider of modern pet registration and lost pet recovery services, to help reunite lost pets with their families faster than ever before. This collaboration will bring DocuPet</w:t>
      </w:r>
      <w:r>
        <w:rPr>
          <w:rFonts w:ascii="Arial Unicode MS" w:hAnsi="Arial Unicode MS" w:hint="default"/>
          <w:rtl w:val="1"/>
          <w:lang w:val="ar-SA" w:bidi="ar-SA"/>
        </w:rPr>
        <w:t>’</w:t>
      </w:r>
      <w:r>
        <w:rPr>
          <w:rtl w:val="0"/>
          <w:lang w:val="en-US"/>
        </w:rPr>
        <w:t>s Home</w:t>
      </w:r>
      <w:r>
        <w:rPr>
          <w:i w:val="1"/>
          <w:iCs w:val="1"/>
          <w:rtl w:val="0"/>
          <w:lang w:val="en-US"/>
        </w:rPr>
        <w:t>Safe</w:t>
      </w:r>
      <w:r>
        <w:rPr>
          <w:rtl w:val="0"/>
          <w:lang w:val="en-US"/>
        </w:rPr>
        <w:t xml:space="preserve">® </w:t>
      </w:r>
      <w:r>
        <w:rPr>
          <w:rtl w:val="0"/>
          <w:lang w:val="en-US"/>
        </w:rPr>
        <w:t>24/7 lost pet service and the National Pet Record Search (NPRS) to our community</w:t>
      </w:r>
      <w:r>
        <w:rPr>
          <w:rtl w:val="0"/>
          <w:lang w:val="en-US"/>
        </w:rPr>
        <w:t>—</w:t>
      </w:r>
      <w:r>
        <w:rPr>
          <w:rtl w:val="0"/>
          <w:lang w:val="en-US"/>
        </w:rPr>
        <w:t>helping prevent shelter overcrowding, reducing intake costs, and giving pet owners a reliable way to bring their companions home.</w:t>
      </w:r>
    </w:p>
    <w:p>
      <w:pPr>
        <w:pStyle w:val="Body A"/>
        <w:spacing w:before="240" w:after="240"/>
      </w:pPr>
      <w:r>
        <w:rPr>
          <w:rtl w:val="0"/>
          <w:lang w:val="en-US"/>
        </w:rPr>
        <w:t>Every year, millions of pets go missing across North America. National statistics show that only 18</w:t>
      </w:r>
      <w:r>
        <w:rPr>
          <w:rtl w:val="0"/>
          <w:lang w:val="en-US"/>
        </w:rPr>
        <w:t>–</w:t>
      </w:r>
      <w:r>
        <w:rPr>
          <w:rtl w:val="0"/>
          <w:lang w:val="en-US"/>
        </w:rPr>
        <w:t>20% of lost dogs and fewer than 4% of cats entering shelters are ever reunited with their owners. The challenge isn</w:t>
      </w:r>
      <w:r>
        <w:rPr>
          <w:rFonts w:ascii="Arial Unicode MS" w:hAnsi="Arial Unicode MS" w:hint="default"/>
          <w:rtl w:val="1"/>
          <w:lang w:val="ar-SA" w:bidi="ar-SA"/>
        </w:rPr>
        <w:t>’</w:t>
      </w:r>
      <w:r>
        <w:rPr>
          <w:rtl w:val="0"/>
          <w:lang w:val="en-US"/>
        </w:rPr>
        <w:t>t a lack of care</w:t>
      </w:r>
      <w:r>
        <w:rPr>
          <w:rtl w:val="0"/>
          <w:lang w:val="en-US"/>
        </w:rPr>
        <w:t>—</w:t>
      </w:r>
      <w:r>
        <w:rPr>
          <w:rtl w:val="0"/>
          <w:lang w:val="en-US"/>
        </w:rPr>
        <w:t>it</w:t>
      </w:r>
      <w:r>
        <w:rPr>
          <w:rFonts w:ascii="Arial Unicode MS" w:hAnsi="Arial Unicode MS" w:hint="default"/>
          <w:rtl w:val="1"/>
          <w:lang w:val="ar-SA" w:bidi="ar-SA"/>
        </w:rPr>
        <w:t>’</w:t>
      </w:r>
      <w:r>
        <w:rPr>
          <w:rtl w:val="0"/>
          <w:lang w:val="en-US"/>
        </w:rPr>
        <w:t>s a lack of connection. Fragmented systems, outdated technology, and limited records make it difficult for shelters to identify and return lost pets quickly.</w:t>
      </w:r>
    </w:p>
    <w:p>
      <w:pPr>
        <w:pStyle w:val="Body A"/>
        <w:spacing w:before="240" w:after="240"/>
      </w:pPr>
      <w:r>
        <w:rPr>
          <w:rStyle w:val="Hyperlink.0"/>
          <w:rtl w:val="0"/>
          <w:lang w:val="en-US"/>
        </w:rPr>
        <w:t>For [Shelter Name], the impact of these gaps is felt daily:</w:t>
      </w:r>
    </w:p>
    <w:p>
      <w:pPr>
        <w:pStyle w:val="Body A"/>
        <w:numPr>
          <w:ilvl w:val="0"/>
          <w:numId w:val="2"/>
        </w:numPr>
        <w:spacing w:before="240"/>
        <w:rPr>
          <w:lang w:val="en-US"/>
        </w:rPr>
      </w:pPr>
      <w:r>
        <w:rPr>
          <w:rStyle w:val="Hyperlink.0"/>
          <w:rtl w:val="0"/>
          <w:lang w:val="en-US"/>
        </w:rPr>
        <w:t>Overcrowded kennels and limited resources</w:t>
      </w:r>
    </w:p>
    <w:p>
      <w:pPr>
        <w:pStyle w:val="Body A"/>
        <w:numPr>
          <w:ilvl w:val="0"/>
          <w:numId w:val="2"/>
        </w:numPr>
        <w:rPr>
          <w:lang w:val="en-US"/>
        </w:rPr>
      </w:pPr>
      <w:r>
        <w:rPr>
          <w:rStyle w:val="Hyperlink.0"/>
          <w:rtl w:val="0"/>
          <w:lang w:val="en-US"/>
        </w:rPr>
        <w:t>Increased stress on staff and animals alike</w:t>
      </w:r>
    </w:p>
    <w:p>
      <w:pPr>
        <w:pStyle w:val="Body A"/>
        <w:numPr>
          <w:ilvl w:val="0"/>
          <w:numId w:val="2"/>
        </w:numPr>
        <w:rPr>
          <w:lang w:val="en-US"/>
        </w:rPr>
      </w:pPr>
      <w:r>
        <w:rPr>
          <w:rStyle w:val="Hyperlink.0"/>
          <w:rtl w:val="0"/>
          <w:lang w:val="en-US"/>
        </w:rPr>
        <w:t>Unnecessary intake costs for pets that could go home immediately</w:t>
      </w:r>
    </w:p>
    <w:p>
      <w:pPr>
        <w:pStyle w:val="Body A"/>
      </w:pPr>
      <w:r>
        <w:rPr>
          <w:lang w:val="en-US"/>
        </w:rPr>
        <w:br w:type="textWrapping"/>
      </w:r>
      <w:r>
        <w:rPr>
          <w:rtl w:val="0"/>
          <w:lang w:val="en-US"/>
        </w:rPr>
        <w:t>Through this partnership, every registered pet in our community will receive a free, custom ID tag linked to their secure, online pet profile. If a pet goes missing, owners can submit a Lost Pet Report and get immediate service from DocuPet</w:t>
      </w:r>
      <w:r>
        <w:rPr>
          <w:rFonts w:ascii="Arial Unicode MS" w:hAnsi="Arial Unicode MS" w:hint="default"/>
          <w:rtl w:val="1"/>
          <w:lang w:val="ar-SA" w:bidi="ar-SA"/>
        </w:rPr>
        <w:t>’</w:t>
      </w:r>
      <w:r>
        <w:rPr>
          <w:rtl w:val="0"/>
          <w:lang w:val="en-US"/>
        </w:rPr>
        <w:t>s Home</w:t>
      </w:r>
      <w:r>
        <w:rPr>
          <w:i w:val="1"/>
          <w:iCs w:val="1"/>
          <w:rtl w:val="0"/>
          <w:lang w:val="en-US"/>
        </w:rPr>
        <w:t>Safe</w:t>
      </w:r>
      <w:r>
        <w:rPr>
          <w:rtl w:val="0"/>
          <w:lang w:val="en-US"/>
        </w:rPr>
        <w:t xml:space="preserve">® </w:t>
      </w:r>
      <w:r>
        <w:rPr>
          <w:rtl w:val="0"/>
          <w:lang w:val="en-US"/>
        </w:rPr>
        <w:t>team. Real-time alerts are sent to local residents and shelters. When a community member or animal control officer finds a lost pet, they can enter the unique tag ID on DocuPet</w:t>
      </w:r>
      <w:r>
        <w:rPr>
          <w:rFonts w:ascii="Arial Unicode MS" w:hAnsi="Arial Unicode MS" w:hint="default"/>
          <w:rtl w:val="1"/>
          <w:lang w:val="ar-SA" w:bidi="ar-SA"/>
        </w:rPr>
        <w:t>’</w:t>
      </w:r>
      <w:r>
        <w:rPr>
          <w:rtl w:val="0"/>
          <w:lang w:val="en-US"/>
        </w:rPr>
        <w:t>s website or call the Home</w:t>
      </w:r>
      <w:r>
        <w:rPr>
          <w:i w:val="1"/>
          <w:iCs w:val="1"/>
          <w:rtl w:val="0"/>
          <w:lang w:val="en-US"/>
        </w:rPr>
        <w:t>Safe</w:t>
      </w:r>
      <w:r>
        <w:rPr>
          <w:rtl w:val="0"/>
          <w:lang w:val="en-US"/>
        </w:rPr>
        <w:t xml:space="preserve">® </w:t>
      </w:r>
      <w:r>
        <w:rPr>
          <w:rtl w:val="0"/>
          <w:lang w:val="en-US"/>
        </w:rPr>
        <w:t>team directly. Home</w:t>
      </w:r>
      <w:r>
        <w:rPr>
          <w:i w:val="1"/>
          <w:iCs w:val="1"/>
          <w:rtl w:val="0"/>
          <w:lang w:val="en-US"/>
        </w:rPr>
        <w:t>Safe</w:t>
      </w:r>
      <w:r>
        <w:rPr>
          <w:rtl w:val="0"/>
          <w:lang w:val="en-US"/>
        </w:rPr>
        <w:t xml:space="preserve">® </w:t>
      </w:r>
      <w:r>
        <w:rPr>
          <w:rtl w:val="0"/>
          <w:lang w:val="en-US"/>
        </w:rPr>
        <w:t>will guide the successful reunification, offering live support 24/7, 365 days a year. This means faster reunifications and fewer pets entering shelters.</w:t>
      </w:r>
    </w:p>
    <w:p>
      <w:pPr>
        <w:pStyle w:val="Body A"/>
      </w:pPr>
    </w:p>
    <w:p>
      <w:pPr>
        <w:pStyle w:val="Body A"/>
      </w:pPr>
      <w:r>
        <w:rPr>
          <w:rStyle w:val="Hyperlink.0"/>
          <w:rtl w:val="0"/>
          <w:lang w:val="en-US"/>
        </w:rPr>
        <w:t>DocuPet also empowers shelters with access to the National Animal Shelter Network, providing an advanced, national search tool to identify pets using their unique ID codes, microchip data, breed, physical descriptions, and even special markings. With access to cross-jurisdictional records, shelter teams can quickly locate owners and drastically reduce the length of stay for lost pets.</w:t>
      </w:r>
    </w:p>
    <w:p>
      <w:pPr>
        <w:pStyle w:val="Body A"/>
      </w:pPr>
      <w:r>
        <w:rPr>
          <w:lang w:val="en-US"/>
        </w:rPr>
        <w:br w:type="textWrapping"/>
      </w:r>
      <w:commentRangeStart w:id="0"/>
      <w:r>
        <w:rPr>
          <w:rFonts w:ascii="Arial Unicode MS" w:hAnsi="Arial Unicode MS" w:hint="default"/>
          <w:rtl w:val="1"/>
          <w:lang w:val="ar-SA" w:bidi="ar-SA"/>
        </w:rPr>
        <w:t>“</w:t>
      </w:r>
      <w:r>
        <w:rPr>
          <w:rtl w:val="0"/>
          <w:lang w:val="en-US"/>
        </w:rPr>
        <w:t>Lost pets shouldn</w:t>
      </w:r>
      <w:r>
        <w:rPr>
          <w:rFonts w:ascii="Arial Unicode MS" w:hAnsi="Arial Unicode MS" w:hint="default"/>
          <w:rtl w:val="1"/>
          <w:lang w:val="ar-SA" w:bidi="ar-SA"/>
        </w:rPr>
        <w:t>’</w:t>
      </w:r>
      <w:r>
        <w:rPr>
          <w:rtl w:val="0"/>
          <w:lang w:val="en-US"/>
        </w:rPr>
        <w:t>t have to rely on luck to make it back home,</w:t>
      </w:r>
      <w:r>
        <w:rPr>
          <w:rtl w:val="0"/>
          <w:lang w:val="en-US"/>
        </w:rPr>
        <w:t xml:space="preserve">” </w:t>
      </w:r>
      <w:r>
        <w:rPr>
          <w:rtl w:val="0"/>
          <w:lang w:val="en-US"/>
        </w:rPr>
        <w:t>said [Shelter Director</w:t>
      </w:r>
      <w:r>
        <w:rPr>
          <w:rFonts w:ascii="Arial Unicode MS" w:hAnsi="Arial Unicode MS" w:hint="default"/>
          <w:rtl w:val="1"/>
          <w:lang w:val="ar-SA" w:bidi="ar-SA"/>
        </w:rPr>
        <w:t>’</w:t>
      </w:r>
      <w:r>
        <w:rPr>
          <w:rtl w:val="0"/>
          <w:lang w:val="en-US"/>
        </w:rPr>
        <w:t xml:space="preserve">s Name], [Title] of [Shelter Name]. </w:t>
      </w:r>
      <w:r>
        <w:rPr>
          <w:rFonts w:ascii="Arial Unicode MS" w:hAnsi="Arial Unicode MS" w:hint="default"/>
          <w:rtl w:val="1"/>
          <w:lang w:val="ar-SA" w:bidi="ar-SA"/>
        </w:rPr>
        <w:t>“</w:t>
      </w:r>
      <w:r>
        <w:rPr>
          <w:rtl w:val="0"/>
          <w:lang w:val="en-US"/>
        </w:rPr>
        <w:t>With DocuPet</w:t>
      </w:r>
      <w:r>
        <w:rPr>
          <w:rFonts w:ascii="Arial Unicode MS" w:hAnsi="Arial Unicode MS" w:hint="default"/>
          <w:rtl w:val="1"/>
          <w:lang w:val="ar-SA" w:bidi="ar-SA"/>
        </w:rPr>
        <w:t>’</w:t>
      </w:r>
      <w:r>
        <w:rPr>
          <w:rtl w:val="0"/>
          <w:lang w:val="en-US"/>
        </w:rPr>
        <w:t>s technology, we can move from guesswork to certainty, and from days or weeks of searching (that may never end), to same day reunifications. This partnership means fewer animals in our shelter, more families made whole, and more resources available for pets truly in need.</w:t>
      </w:r>
      <w:r>
        <w:rPr>
          <w:rtl w:val="0"/>
          <w:lang w:val="en-US"/>
        </w:rPr>
        <w:t>”</w:t>
      </w:r>
      <w:commentRangeEnd w:id="0"/>
      <w:r>
        <w:commentReference w:id="0"/>
      </w:r>
    </w:p>
    <w:p>
      <w:pPr>
        <w:pStyle w:val="Body A"/>
        <w:spacing w:before="240" w:after="240"/>
      </w:pPr>
      <w:r>
        <w:rPr>
          <w:rtl w:val="0"/>
          <w:lang w:val="en-US"/>
        </w:rPr>
        <w:t>These benefits create a lasting effect for the [Shelter Name] community. From quick reunifications to improved shelter outcomes, every pet owner, staff member, and animal now has access to DocuPet</w:t>
      </w:r>
      <w:r>
        <w:rPr>
          <w:rFonts w:ascii="Arial Unicode MS" w:hAnsi="Arial Unicode MS" w:hint="default"/>
          <w:rtl w:val="1"/>
          <w:lang w:val="ar-SA" w:bidi="ar-SA"/>
        </w:rPr>
        <w:t>’</w:t>
      </w:r>
      <w:r>
        <w:rPr>
          <w:rtl w:val="0"/>
          <w:lang w:val="en-US"/>
        </w:rPr>
        <w:t>s powerful resources</w:t>
      </w:r>
      <w:r>
        <w:rPr>
          <w:rtl w:val="0"/>
          <w:lang w:val="en-US"/>
        </w:rPr>
        <w:t>—</w:t>
      </w:r>
      <w:r>
        <w:rPr>
          <w:rtl w:val="0"/>
          <w:lang w:val="en-US"/>
        </w:rPr>
        <w:t>helping more pets get home and more lives change for the better.</w:t>
      </w:r>
    </w:p>
    <w:p>
      <w:pPr>
        <w:pStyle w:val="Body A"/>
        <w:rPr>
          <w:b w:val="1"/>
          <w:bCs w:val="1"/>
        </w:rPr>
      </w:pPr>
      <w:r>
        <w:rPr>
          <w:b w:val="1"/>
          <w:bCs w:val="1"/>
          <w:rtl w:val="0"/>
          <w:lang w:val="en-US"/>
        </w:rPr>
        <w:t>About DocuPet</w:t>
      </w:r>
    </w:p>
    <w:p>
      <w:pPr>
        <w:pStyle w:val="Body A"/>
      </w:pPr>
      <w:r>
        <w:rPr>
          <w:rtl w:val="0"/>
          <w:lang w:val="en-US"/>
        </w:rPr>
        <w:t>DocuPet is North America</w:t>
      </w:r>
      <w:r>
        <w:rPr>
          <w:rFonts w:ascii="Arial Unicode MS" w:hAnsi="Arial Unicode MS" w:hint="default"/>
          <w:rtl w:val="1"/>
          <w:lang w:val="ar-SA" w:bidi="ar-SA"/>
        </w:rPr>
        <w:t>’</w:t>
      </w:r>
      <w:r>
        <w:rPr>
          <w:rtl w:val="0"/>
          <w:lang w:val="en-US"/>
        </w:rPr>
        <w:t>s largest and fastest-growing pet registration and reunification platform, serving over 292 jurisdictions with modern, community-focused licensing solutions. Beyond licensing, DocuPet delivers advanced lost pet services, including the always-on Home</w:t>
      </w:r>
      <w:r>
        <w:rPr>
          <w:i w:val="1"/>
          <w:iCs w:val="1"/>
          <w:rtl w:val="0"/>
          <w:lang w:val="en-US"/>
        </w:rPr>
        <w:t>Safe</w:t>
      </w:r>
      <w:r>
        <w:rPr>
          <w:rtl w:val="0"/>
          <w:lang w:val="en-US"/>
        </w:rPr>
        <w:t xml:space="preserve">® </w:t>
      </w:r>
      <w:r>
        <w:rPr>
          <w:rtl w:val="0"/>
          <w:lang w:val="en-US"/>
        </w:rPr>
        <w:t>recovery network, an AI-powered pet tracker, and a wide selection of custom designer tags. By combining innovative technology with a mission to protect animals, DocuPet is transforming how communities safeguard pets and support animal welfare</w:t>
      </w:r>
      <w:r>
        <w:rPr>
          <w:rtl w:val="0"/>
          <w:lang w:val="en-US"/>
        </w:rPr>
        <w:t>—</w:t>
      </w:r>
      <w:r>
        <w:rPr>
          <w:rtl w:val="0"/>
          <w:lang w:val="en-US"/>
        </w:rPr>
        <w:t>making it easier than ever to keep pets happy, healthy, and home.</w:t>
      </w:r>
    </w:p>
    <w:p>
      <w:pPr>
        <w:pStyle w:val="Body A"/>
        <w:spacing w:before="240" w:after="240"/>
      </w:pPr>
      <w:r>
        <w:rPr>
          <w:b w:val="1"/>
          <w:bCs w:val="1"/>
          <w:rtl w:val="0"/>
          <w:lang w:val="en-US"/>
        </w:rPr>
        <w:t>Media Contact:</w:t>
      </w:r>
      <w:r>
        <w:rPr>
          <w:b w:val="1"/>
          <w:bCs w:val="1"/>
        </w:rPr>
        <w:br w:type="textWrapping"/>
      </w:r>
      <w:r>
        <w:rPr>
          <w:rStyle w:val="Hyperlink.0"/>
          <w:rtl w:val="0"/>
          <w:lang w:val="en-US"/>
        </w:rPr>
        <w:t>Melissa Kroger</w:t>
      </w:r>
      <w:r>
        <w:rPr>
          <w:rStyle w:val="Hyperlink.0"/>
        </w:rPr>
        <w:br w:type="textWrapping"/>
      </w:r>
      <w:r>
        <w:rPr>
          <w:rStyle w:val="Hyperlink.0"/>
          <w:rtl w:val="0"/>
          <w:lang w:val="en-US"/>
        </w:rPr>
        <w:t>Chief Marketing Officer</w:t>
      </w:r>
      <w:r>
        <w:rPr>
          <w:rStyle w:val="Hyperlink.0"/>
        </w:rPr>
        <w:br w:type="textWrapping"/>
      </w:r>
      <w:r>
        <w:rPr>
          <w:rStyle w:val="Hyperlink.0"/>
          <w:rtl w:val="0"/>
          <w:lang w:val="en-US"/>
        </w:rPr>
        <w:t>press@docupet.com</w:t>
      </w:r>
      <w:r>
        <w:rPr>
          <w:rStyle w:val="Hyperlink.0"/>
        </w:rPr>
        <w:br w:type="textWrapping"/>
      </w:r>
    </w:p>
    <w:p>
      <w:pPr>
        <w:pStyle w:val="Body A"/>
      </w:pPr>
      <w:r>
        <w:rPr>
          <w:rStyle w:val="Hyperlink.0"/>
        </w:rPr>
        <mc:AlternateContent>
          <mc:Choice Requires="wps">
            <w:drawing xmlns:a="http://schemas.openxmlformats.org/drawingml/2006/main">
              <wp:anchor distT="0" distB="0" distL="0" distR="0" simplePos="0" relativeHeight="251659264" behindDoc="0" locked="0" layoutInCell="1" allowOverlap="1">
                <wp:simplePos x="0" y="0"/>
                <wp:positionH relativeFrom="column">
                  <wp:posOffset>0</wp:posOffset>
                </wp:positionH>
                <wp:positionV relativeFrom="line">
                  <wp:posOffset>0</wp:posOffset>
                </wp:positionV>
                <wp:extent cx="5943600" cy="19050"/>
                <wp:effectExtent l="0" t="0" r="0" b="0"/>
                <wp:wrapNone/>
                <wp:docPr id="1073741825" name="officeArt object" descr="Rectangle"/>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0A0A0"/>
                        </a:solidFill>
                        <a:ln w="12700" cap="flat">
                          <a:noFill/>
                          <a:miter lim="400000"/>
                        </a:ln>
                        <a:effectLst/>
                      </wps:spPr>
                      <wps:bodyPr/>
                    </wps:wsp>
                  </a:graphicData>
                </a:graphic>
              </wp:anchor>
            </w:drawing>
          </mc:Choice>
          <mc:Fallback>
            <w:pict>
              <v:rect id="_x0000_s1026" style="visibility:visible;position:absolute;margin-left:0.0pt;margin-top:0.0pt;width:468.0pt;height:1.5pt;z-index:251659264;mso-position-horizontal:absolute;mso-position-horizontal-relative:text;mso-position-vertical:absolute;mso-position-vertical-relative:line;mso-wrap-distance-left:0.0pt;mso-wrap-distance-top:0.0pt;mso-wrap-distance-right:0.0pt;mso-wrap-distance-bottom:0.0pt;">
                <v:fill color="#A0A0A0" opacity="100.0%" type="solid"/>
                <v:stroke on="f" weight="1.0pt" dashstyle="solid" endcap="flat" miterlimit="400.0%" joinstyle="miter" linestyle="single" startarrow="none" startarrowwidth="medium" startarrowlength="medium" endarrow="none" endarrowwidth="medium" endarrowlength="medium"/>
                <w10:wrap type="none" side="bothSides" anchorx="text"/>
              </v:rect>
            </w:pict>
          </mc:Fallback>
        </mc:AlternateContent>
      </w:r>
      <w:r>
        <w:rPr>
          <w:rStyle w:val="Hyperlink.0"/>
        </w:rPr>
        <mc:AlternateContent>
          <mc:Choice Requires="wps">
            <w:drawing xmlns:a="http://schemas.openxmlformats.org/drawingml/2006/main">
              <wp:inline distT="0" distB="0" distL="0" distR="0">
                <wp:extent cx="5943600" cy="19050"/>
                <wp:effectExtent l="0" t="0" r="0" b="0"/>
                <wp:docPr id="1073741826" name="officeArt object" descr="Rectangle"/>
                <wp:cNvGraphicFramePr/>
                <a:graphic xmlns:a="http://schemas.openxmlformats.org/drawingml/2006/main">
                  <a:graphicData uri="http://schemas.microsoft.com/office/word/2010/wordprocessingShape">
                    <wps:wsp>
                      <wps:cNvSpPr/>
                      <wps:spPr>
                        <a:xfrm>
                          <a:off x="0" y="0"/>
                          <a:ext cx="5943600" cy="19050"/>
                        </a:xfrm>
                        <a:prstGeom prst="rect">
                          <a:avLst/>
                        </a:prstGeom>
                        <a:noFill/>
                        <a:ln w="12700" cap="flat">
                          <a:noFill/>
                          <a:miter lim="400000"/>
                        </a:ln>
                        <a:effectLst/>
                      </wps:spPr>
                      <wps:bodyPr/>
                    </wps:wsp>
                  </a:graphicData>
                </a:graphic>
              </wp:inline>
            </w:drawing>
          </mc:Choice>
          <mc:Fallback>
            <w:pict>
              <v:rect id="_x0000_s1027" style="visibility:visible;width:468.0pt;height:1.5pt;">
                <v:fill on="f"/>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A"/>
        <w:spacing w:before="240" w:after="240"/>
      </w:pPr>
      <w:r>
        <w:rPr>
          <w:rStyle w:val="Hyperlink.0"/>
          <w:rtl w:val="0"/>
          <w:lang w:val="en-US"/>
        </w:rPr>
        <w:t>For more information, visit</w:t>
      </w:r>
      <w:r>
        <w:rPr>
          <w:rStyle w:val="Hyperlink.0"/>
        </w:rPr>
        <w:fldChar w:fldCharType="begin" w:fldLock="0"/>
      </w:r>
      <w:r>
        <w:rPr>
          <w:rStyle w:val="Hyperlink.0"/>
        </w:rPr>
        <w:instrText xml:space="preserve"> HYPERLINK "https://us.docupet.com"</w:instrText>
      </w:r>
      <w:r>
        <w:rPr>
          <w:rStyle w:val="Hyperlink.0"/>
        </w:rPr>
        <w:fldChar w:fldCharType="separate" w:fldLock="0"/>
      </w:r>
      <w:r>
        <w:rPr>
          <w:rStyle w:val="Hyperlink.0"/>
          <w:rtl w:val="0"/>
          <w:lang w:val="en-US"/>
        </w:rPr>
        <w:t xml:space="preserve"> </w:t>
      </w:r>
      <w:r>
        <w:rPr/>
        <w:fldChar w:fldCharType="end" w:fldLock="0"/>
      </w:r>
      <w:r>
        <w:rPr>
          <w:rStyle w:val="Hyperlink.0"/>
          <w:rtl w:val="0"/>
          <w:lang w:val="en-US"/>
        </w:rPr>
        <w:t>https://partnerships.docupet.com</w:t>
      </w:r>
      <w:r/>
    </w:p>
    <w:sectPr>
      <w:headerReference w:type="default" r:id="rId4"/>
      <w:footerReference w:type="default" r:id="rId5"/>
      <w:pgSz w:w="12240" w:h="15840" w:orient="portrait"/>
      <w:pgMar w:top="1440" w:right="1440" w:bottom="1440" w:left="1440" w:header="720" w:footer="720"/>
      <w:pgNumType w:start="1"/>
      <w:bidi w:val="0"/>
    </w:sectPr>
  </w:body>
</w:document>
</file>

<file path=word/comments.xml><?xml version="1.0" encoding="utf-8"?>
<w:comments xmlns:w="http://schemas.openxmlformats.org/wordprocessingml/2006/main" xmlns:r="http://schemas.openxmlformats.org/officeDocument/2006/relationships" xmlns:wp="http://schemas.openxmlformats.org/drawingml/2006/wordprocessingDrawing" xmlns:w14="http://schemas.microsoft.com/office/word/2010/wordml">
  <w:comment w:id="0" w:author="Melissa Kroger" w:date="2025-08-13T20:00:00Z">
    <w:p w14:paraId="1111FFFF">
      <w:pPr>
        <w:pStyle w:val="Default"/>
      </w:pPr>
    </w:p>
    <w:p w14:paraId="11120000">
      <w:pPr>
        <w:pStyle w:val="Default"/>
      </w:pPr>
      <w:r>
        <w:rPr>
          <w:rFonts w:cs="Arial Unicode MS" w:eastAsia="Arial Unicode MS"/>
          <w:rtl w:val="0"/>
        </w:rPr>
        <w:t>This would be a placeholder for the Shelter to fill in a quote.</w:t>
      </w:r>
    </w:p>
  </w:comment>
</w:comments>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76"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character" w:styleId="Hyperlink.0">
    <w:name w:val="Hyperlink.0"/>
    <w:rPr>
      <w:lang w:val="en-US"/>
    </w:rPr>
  </w:style>
  <w:style w:type="numbering" w:styleId="Imported Style 1">
    <w:name w:val="Imported Style 1"/>
    <w:pPr>
      <w:numPr>
        <w:numId w:val="1"/>
      </w:numPr>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comments" Target="comments.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